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980" w:rsidRDefault="00D92980" w:rsidP="00E715C2">
      <w:pPr>
        <w:pStyle w:val="NormalWeb"/>
        <w:spacing w:before="0" w:beforeAutospacing="0" w:after="120" w:afterAutospacing="0"/>
        <w:jc w:val="both"/>
        <w:rPr>
          <w:b/>
          <w:color w:val="000000"/>
          <w:sz w:val="25"/>
          <w:szCs w:val="25"/>
        </w:rPr>
      </w:pPr>
    </w:p>
    <w:p w:rsidR="009F2C69" w:rsidRPr="009F2C69" w:rsidRDefault="009F2C69" w:rsidP="009F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69">
        <w:rPr>
          <w:rFonts w:ascii="Times New Roman" w:hAnsi="Times New Roman" w:cs="Times New Roman"/>
          <w:b/>
          <w:sz w:val="24"/>
          <w:szCs w:val="24"/>
        </w:rPr>
        <w:t>BOLVADİN İLÇE MİLLİ EĞİTİM MÜDÜRLÜĞÜ</w:t>
      </w:r>
    </w:p>
    <w:p w:rsidR="00D92980" w:rsidRPr="009F2C69" w:rsidRDefault="009F2C69" w:rsidP="009F2C69">
      <w:pPr>
        <w:pStyle w:val="NormalWeb"/>
        <w:spacing w:before="0" w:beforeAutospacing="0" w:after="120" w:afterAutospacing="0"/>
        <w:jc w:val="center"/>
        <w:rPr>
          <w:b/>
          <w:color w:val="000000"/>
        </w:rPr>
      </w:pPr>
      <w:r w:rsidRPr="009F2C69">
        <w:rPr>
          <w:b/>
        </w:rPr>
        <w:t>Ortaokul 8. Sınıflar Arası</w:t>
      </w:r>
      <w:r w:rsidRPr="009F2C69">
        <w:rPr>
          <w:b/>
        </w:rPr>
        <w:t xml:space="preserve"> Kızlar Voleybol Turnuvası Şartnamesi</w:t>
      </w:r>
      <w:r w:rsidR="00D92980" w:rsidRPr="009F2C69">
        <w:rPr>
          <w:b/>
          <w:color w:val="000000"/>
        </w:rPr>
        <w:tab/>
      </w:r>
    </w:p>
    <w:p w:rsidR="009F2C69" w:rsidRDefault="009F2C69" w:rsidP="00E715C2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</w:p>
    <w:p w:rsidR="008E6ECF" w:rsidRPr="00AA484B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</w:t>
      </w:r>
      <w:r w:rsidRPr="00AA484B">
        <w:rPr>
          <w:color w:val="000000"/>
        </w:rPr>
        <w:t>-Müsabakalarda</w:t>
      </w:r>
      <w:r w:rsidR="00E52CCE" w:rsidRPr="00AA484B">
        <w:rPr>
          <w:color w:val="000000"/>
        </w:rPr>
        <w:t xml:space="preserve"> </w:t>
      </w:r>
      <w:r w:rsidR="00113D31" w:rsidRPr="00AA484B">
        <w:rPr>
          <w:color w:val="000000"/>
        </w:rPr>
        <w:t>v</w:t>
      </w:r>
      <w:r w:rsidRPr="00AA484B">
        <w:rPr>
          <w:color w:val="000000"/>
        </w:rPr>
        <w:t>oleybol oyun kuralları geçerlidir.</w:t>
      </w:r>
    </w:p>
    <w:p w:rsidR="00C0034E" w:rsidRPr="00AA484B" w:rsidRDefault="002C3B7D" w:rsidP="006D04A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0EA544" wp14:editId="6BE6F9F7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6461760" cy="6461760"/>
            <wp:effectExtent l="0" t="0" r="0" b="0"/>
            <wp:wrapNone/>
            <wp:docPr id="1" name="Resim 1" descr="logo1 (600 x 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(600 x 60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CF" w:rsidRPr="00AA48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E6ECF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-Turnuvaya son başvuru tarihi </w:t>
      </w:r>
      <w:r w:rsidR="00113D31" w:rsidRPr="00AA4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3D31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Aralık </w:t>
      </w:r>
      <w:r w:rsidR="00E52CCE" w:rsidRPr="00AA484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606D2" w:rsidRPr="00AA48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42600" w:rsidRPr="00AA484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E6ECF" w:rsidRPr="00AA484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13D31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ir. 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>Müracaatlar İlçe</w:t>
      </w:r>
      <w:r w:rsidR="00113D31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Milli Eğitim Müdürlü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>ğü</w:t>
      </w:r>
      <w:r w:rsidR="00113D31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ne yapılacaktır. 11 Aralık </w:t>
      </w:r>
      <w:r w:rsidR="000606D2" w:rsidRPr="00AA484B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C42600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Cuma günü saat 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>15.00’da</w:t>
      </w:r>
      <w:r w:rsidR="00C42600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İlçe Milli Eğitim Müdürlüğünde kura çekimi gerçekleştir</w:t>
      </w:r>
      <w:r w:rsidR="00BA1A86" w:rsidRPr="00AA484B">
        <w:rPr>
          <w:rFonts w:ascii="Times New Roman" w:hAnsi="Times New Roman" w:cs="Times New Roman"/>
          <w:color w:val="000000"/>
          <w:sz w:val="24"/>
          <w:szCs w:val="24"/>
        </w:rPr>
        <w:t>ilecek olup kura çekilişi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turnuva komitesi tarafından gerçekleştirilecektir</w:t>
      </w:r>
      <w:r w:rsidR="00C42600" w:rsidRPr="00AA48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ECF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4A9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Fikstür </w:t>
      </w:r>
      <w:r w:rsidR="006D04A9" w:rsidRPr="00AA484B">
        <w:rPr>
          <w:rFonts w:ascii="Times New Roman" w:hAnsi="Times New Roman" w:cs="Times New Roman"/>
          <w:sz w:val="24"/>
          <w:szCs w:val="24"/>
        </w:rPr>
        <w:t>ilçe milli eğitimin web sitesinde yayınlayacaktır.</w:t>
      </w:r>
    </w:p>
    <w:p w:rsidR="008E6ECF" w:rsidRPr="00AA484B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3</w:t>
      </w:r>
      <w:r w:rsidRPr="00AA484B">
        <w:rPr>
          <w:color w:val="000000"/>
        </w:rPr>
        <w:t>-Müsabakaların başlangıç saatinde hazır olmayan t</w:t>
      </w:r>
      <w:r w:rsidR="00C42600" w:rsidRPr="00AA484B">
        <w:rPr>
          <w:color w:val="000000"/>
        </w:rPr>
        <w:t>akımlar 15 dakika beklenir. Bu s</w:t>
      </w:r>
      <w:r w:rsidRPr="00AA484B">
        <w:rPr>
          <w:color w:val="000000"/>
        </w:rPr>
        <w:t>üre içerisinde salonda hazır olmayan takımlar</w:t>
      </w:r>
      <w:r w:rsidR="00C0034E" w:rsidRPr="00AA484B">
        <w:rPr>
          <w:color w:val="000000"/>
        </w:rPr>
        <w:t xml:space="preserve"> grup maçı ise</w:t>
      </w:r>
      <w:r w:rsidRPr="00AA484B">
        <w:rPr>
          <w:color w:val="000000"/>
        </w:rPr>
        <w:t xml:space="preserve"> </w:t>
      </w:r>
      <w:r w:rsidR="00C0034E" w:rsidRPr="00AA484B">
        <w:rPr>
          <w:color w:val="000000"/>
        </w:rPr>
        <w:t>2</w:t>
      </w:r>
      <w:r w:rsidRPr="00AA484B">
        <w:rPr>
          <w:color w:val="000000"/>
        </w:rPr>
        <w:t>-0</w:t>
      </w:r>
      <w:r w:rsidR="00C0034E" w:rsidRPr="00AA484B">
        <w:rPr>
          <w:color w:val="000000"/>
        </w:rPr>
        <w:t>, final maçı ise 3-0</w:t>
      </w:r>
      <w:r w:rsidRPr="00AA484B">
        <w:rPr>
          <w:color w:val="000000"/>
        </w:rPr>
        <w:t xml:space="preserve"> hükmen yenik sayılır.</w:t>
      </w:r>
    </w:p>
    <w:p w:rsidR="008E6ECF" w:rsidRPr="00AA484B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4</w:t>
      </w:r>
      <w:r w:rsidRPr="00AA484B">
        <w:rPr>
          <w:color w:val="000000"/>
        </w:rPr>
        <w:t>-Takımlar</w:t>
      </w:r>
      <w:r w:rsidR="00392483" w:rsidRPr="00AA484B">
        <w:rPr>
          <w:color w:val="000000"/>
        </w:rPr>
        <w:t>;</w:t>
      </w:r>
      <w:r w:rsidRPr="00AA484B">
        <w:rPr>
          <w:color w:val="000000"/>
        </w:rPr>
        <w:t xml:space="preserve"> en az 6</w:t>
      </w:r>
      <w:r w:rsidR="00392483" w:rsidRPr="00AA484B">
        <w:rPr>
          <w:color w:val="000000"/>
        </w:rPr>
        <w:t>, en fazla 12 sporcu ile turnuvaya</w:t>
      </w:r>
      <w:r w:rsidRPr="00AA484B">
        <w:rPr>
          <w:color w:val="000000"/>
        </w:rPr>
        <w:t xml:space="preserve"> katılabilirler.</w:t>
      </w:r>
      <w:r w:rsidR="00113D31" w:rsidRPr="00AA484B">
        <w:rPr>
          <w:color w:val="000000"/>
        </w:rPr>
        <w:t xml:space="preserve"> O</w:t>
      </w:r>
      <w:r w:rsidR="001834F0" w:rsidRPr="00AA484B">
        <w:rPr>
          <w:color w:val="000000"/>
        </w:rPr>
        <w:t xml:space="preserve">yuncuların turnuvaya katılımı </w:t>
      </w:r>
      <w:r w:rsidR="006D04A9" w:rsidRPr="00AA484B">
        <w:rPr>
          <w:color w:val="000000"/>
        </w:rPr>
        <w:t>için Lisanlı</w:t>
      </w:r>
      <w:r w:rsidR="001834F0" w:rsidRPr="00AA484B">
        <w:rPr>
          <w:color w:val="000000"/>
        </w:rPr>
        <w:t xml:space="preserve"> olması zorunludur.</w:t>
      </w:r>
    </w:p>
    <w:p w:rsidR="008E6ECF" w:rsidRPr="00AA484B" w:rsidRDefault="008E6ECF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5</w:t>
      </w:r>
      <w:r w:rsidRPr="00AA484B">
        <w:rPr>
          <w:color w:val="000000"/>
        </w:rPr>
        <w:t>-Tüm Müsabakalar</w:t>
      </w:r>
      <w:r w:rsidR="00CC6688" w:rsidRPr="00AA484B">
        <w:rPr>
          <w:color w:val="000000"/>
        </w:rPr>
        <w:t xml:space="preserve"> </w:t>
      </w:r>
      <w:r w:rsidR="001834F0" w:rsidRPr="00AA484B">
        <w:rPr>
          <w:color w:val="000000"/>
        </w:rPr>
        <w:t>hafta içi saat 09.30</w:t>
      </w:r>
      <w:r w:rsidR="00D01E2E" w:rsidRPr="00AA484B">
        <w:rPr>
          <w:color w:val="000000"/>
        </w:rPr>
        <w:t>’da</w:t>
      </w:r>
      <w:r w:rsidR="00CC6688" w:rsidRPr="00AA484B">
        <w:rPr>
          <w:color w:val="000000"/>
        </w:rPr>
        <w:t>n sonra</w:t>
      </w:r>
      <w:r w:rsidRPr="00AA484B">
        <w:rPr>
          <w:color w:val="000000"/>
        </w:rPr>
        <w:t xml:space="preserve"> </w:t>
      </w:r>
      <w:r w:rsidR="0023795E" w:rsidRPr="00AA484B">
        <w:rPr>
          <w:color w:val="000000"/>
        </w:rPr>
        <w:t>Gençlik Hizmetleri ve Spor Müdürlüğü</w:t>
      </w:r>
      <w:r w:rsidR="00D022E3" w:rsidRPr="00AA484B">
        <w:rPr>
          <w:color w:val="000000"/>
        </w:rPr>
        <w:t xml:space="preserve"> Kapalı </w:t>
      </w:r>
      <w:r w:rsidRPr="00AA484B">
        <w:rPr>
          <w:color w:val="000000"/>
        </w:rPr>
        <w:t>Spor salonunda oynanacaktır.</w:t>
      </w:r>
    </w:p>
    <w:p w:rsidR="008E6ECF" w:rsidRPr="00AA484B" w:rsidRDefault="00D022E3" w:rsidP="009F2C69">
      <w:pPr>
        <w:rPr>
          <w:rFonts w:ascii="Times New Roman" w:hAnsi="Times New Roman" w:cs="Times New Roman"/>
          <w:sz w:val="24"/>
          <w:szCs w:val="24"/>
        </w:rPr>
      </w:pPr>
      <w:r w:rsidRPr="00AA48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A48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59E1"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2C69" w:rsidRPr="00AA484B">
        <w:rPr>
          <w:rFonts w:ascii="Times New Roman" w:hAnsi="Times New Roman" w:cs="Times New Roman"/>
          <w:sz w:val="24"/>
          <w:szCs w:val="24"/>
        </w:rPr>
        <w:t xml:space="preserve">Hakeme itirazlar kaptan tarafından yapılacak olup, farklı itirazlara dikkat edilmeyecektir. İtirazların devam etmesi veya şiddetlenmesi durumunda hakem kararıyla maç bitirilecektir ve takım hükmen yenik sayılacaktır. </w:t>
      </w:r>
    </w:p>
    <w:p w:rsidR="009F2C69" w:rsidRPr="00AA484B" w:rsidRDefault="002F56AE" w:rsidP="009F2C69">
      <w:pPr>
        <w:rPr>
          <w:rFonts w:ascii="Times New Roman" w:hAnsi="Times New Roman" w:cs="Times New Roman"/>
          <w:sz w:val="24"/>
          <w:szCs w:val="24"/>
        </w:rPr>
      </w:pPr>
      <w:r w:rsidRPr="002C3B7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E6ECF" w:rsidRPr="00AA48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2C69" w:rsidRPr="00AA484B">
        <w:rPr>
          <w:rFonts w:ascii="Times New Roman" w:hAnsi="Times New Roman" w:cs="Times New Roman"/>
          <w:sz w:val="24"/>
          <w:szCs w:val="24"/>
        </w:rPr>
        <w:t xml:space="preserve"> </w:t>
      </w:r>
      <w:r w:rsidR="009F2C69" w:rsidRPr="00AA484B">
        <w:rPr>
          <w:rFonts w:ascii="Times New Roman" w:hAnsi="Times New Roman" w:cs="Times New Roman"/>
          <w:sz w:val="24"/>
          <w:szCs w:val="24"/>
        </w:rPr>
        <w:t>Oyunculara lisans çıkartmak zorunludur. Lisans işlemleri kılavuzu İlçe Milli Eğitim Müdürlüğü web sitesinde yayınlanmış olup gerekli belgeler “</w:t>
      </w:r>
      <w:proofErr w:type="spellStart"/>
      <w:r w:rsidR="009F2C69" w:rsidRPr="00AA484B">
        <w:rPr>
          <w:rFonts w:ascii="Times New Roman" w:hAnsi="Times New Roman" w:cs="Times New Roman"/>
          <w:sz w:val="24"/>
          <w:szCs w:val="24"/>
        </w:rPr>
        <w:t>okulsportal</w:t>
      </w:r>
      <w:proofErr w:type="spellEnd"/>
      <w:r w:rsidR="009F2C69" w:rsidRPr="00AA484B">
        <w:rPr>
          <w:rFonts w:ascii="Times New Roman" w:hAnsi="Times New Roman" w:cs="Times New Roman"/>
          <w:sz w:val="24"/>
          <w:szCs w:val="24"/>
        </w:rPr>
        <w:t xml:space="preserve">” web sitesinden yapılacaktır. </w:t>
      </w:r>
    </w:p>
    <w:p w:rsidR="008E6ECF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8</w:t>
      </w:r>
      <w:r w:rsidR="008E6ECF" w:rsidRPr="00AA484B">
        <w:rPr>
          <w:color w:val="000000"/>
        </w:rPr>
        <w:t>-</w:t>
      </w:r>
      <w:r w:rsidR="00FC2730" w:rsidRPr="00AA484B">
        <w:rPr>
          <w:color w:val="000000"/>
        </w:rPr>
        <w:t xml:space="preserve"> Turnuva</w:t>
      </w:r>
      <w:r w:rsidR="00BC4B34" w:rsidRPr="00AA484B">
        <w:rPr>
          <w:color w:val="000000"/>
        </w:rPr>
        <w:t xml:space="preserve"> Tek Eleme Usulüne göre </w:t>
      </w:r>
      <w:r w:rsidR="006D04A9" w:rsidRPr="00AA484B">
        <w:rPr>
          <w:color w:val="000000"/>
        </w:rPr>
        <w:t>yapılacaktır. Yarı</w:t>
      </w:r>
      <w:r w:rsidR="000A09C5" w:rsidRPr="00AA484B">
        <w:rPr>
          <w:color w:val="000000"/>
        </w:rPr>
        <w:t xml:space="preserve"> Final Maçlarının mağlupları ise kendi aralarında 3.’lük-4.’lük maçı yapacaklardır.</w:t>
      </w:r>
      <w:r w:rsidR="00BC4B34" w:rsidRPr="00AA484B">
        <w:rPr>
          <w:color w:val="000000"/>
        </w:rPr>
        <w:t xml:space="preserve"> </w:t>
      </w:r>
      <w:r w:rsidR="00FC2730" w:rsidRPr="00AA484B">
        <w:rPr>
          <w:color w:val="000000"/>
        </w:rPr>
        <w:t>Müsabakalar</w:t>
      </w:r>
      <w:r w:rsidR="00BC4B34" w:rsidRPr="00AA484B">
        <w:rPr>
          <w:color w:val="000000"/>
        </w:rPr>
        <w:t>da maçlar</w:t>
      </w:r>
      <w:r w:rsidR="008E6ECF" w:rsidRPr="00AA484B">
        <w:rPr>
          <w:color w:val="000000"/>
        </w:rPr>
        <w:t xml:space="preserve"> </w:t>
      </w:r>
      <w:r w:rsidR="009E2101" w:rsidRPr="00AA484B">
        <w:rPr>
          <w:color w:val="000000"/>
        </w:rPr>
        <w:t>3 set üzerinden oynanır ve 2</w:t>
      </w:r>
      <w:r w:rsidR="008E6ECF" w:rsidRPr="00AA484B">
        <w:rPr>
          <w:color w:val="000000"/>
        </w:rPr>
        <w:t xml:space="preserve"> set kazanan maçı da kazanmış sayılır.</w:t>
      </w:r>
      <w:r w:rsidR="000106B6" w:rsidRPr="00AA484B">
        <w:rPr>
          <w:color w:val="000000"/>
        </w:rPr>
        <w:t xml:space="preserve"> Yarı Final ve Finalde maçlar 5 set üzerinden oynanır ve 3 set kazanan maçı da kazanmış sayılır.</w:t>
      </w:r>
    </w:p>
    <w:p w:rsidR="008E6ECF" w:rsidRPr="00AA484B" w:rsidRDefault="002F56AE" w:rsidP="009F2C69">
      <w:pPr>
        <w:rPr>
          <w:rFonts w:ascii="Times New Roman" w:hAnsi="Times New Roman" w:cs="Times New Roman"/>
          <w:sz w:val="24"/>
          <w:szCs w:val="24"/>
        </w:rPr>
      </w:pPr>
      <w:r w:rsidRPr="00AA484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E6ECF" w:rsidRPr="00AA48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2C69" w:rsidRPr="00AA484B">
        <w:rPr>
          <w:rFonts w:ascii="Times New Roman" w:hAnsi="Times New Roman" w:cs="Times New Roman"/>
          <w:sz w:val="24"/>
          <w:szCs w:val="24"/>
        </w:rPr>
        <w:t xml:space="preserve"> </w:t>
      </w:r>
      <w:r w:rsidR="009F2C69" w:rsidRPr="00AA484B">
        <w:rPr>
          <w:rFonts w:ascii="Times New Roman" w:hAnsi="Times New Roman" w:cs="Times New Roman"/>
          <w:sz w:val="24"/>
          <w:szCs w:val="24"/>
        </w:rPr>
        <w:t>Sahaya turnuva komitesi, hakemler ve oyuncular dışında kimse a</w:t>
      </w:r>
      <w:r w:rsidR="009F2C69" w:rsidRPr="00AA484B">
        <w:rPr>
          <w:rFonts w:ascii="Times New Roman" w:hAnsi="Times New Roman" w:cs="Times New Roman"/>
          <w:sz w:val="24"/>
          <w:szCs w:val="24"/>
        </w:rPr>
        <w:t>lınmayacaktır.</w:t>
      </w:r>
    </w:p>
    <w:p w:rsidR="008E6ECF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10</w:t>
      </w:r>
      <w:r w:rsidR="008E6ECF" w:rsidRPr="00AA484B">
        <w:rPr>
          <w:color w:val="000000"/>
        </w:rPr>
        <w:t>-Turnuvanın yürütülmesinden tertip komitesi sorumludur. Her türlü olay karşısında t</w:t>
      </w:r>
      <w:r w:rsidR="002C3B7D">
        <w:rPr>
          <w:color w:val="000000"/>
        </w:rPr>
        <w:t>urnuva</w:t>
      </w:r>
      <w:r w:rsidR="008E6ECF" w:rsidRPr="00AA484B">
        <w:rPr>
          <w:color w:val="000000"/>
        </w:rPr>
        <w:t xml:space="preserve"> komitesinin alacağı kararlar uygulanacaktır.</w:t>
      </w:r>
    </w:p>
    <w:p w:rsidR="008E6ECF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11</w:t>
      </w:r>
      <w:r w:rsidR="008E6ECF" w:rsidRPr="00AA484B">
        <w:rPr>
          <w:color w:val="000000"/>
        </w:rPr>
        <w:t>-Takımlar Spor malzemelerini kendileri temin edeceklerdir. Spor salonunda sadece spor ayakkabısı giyilecektir. Dışarıda giyilen ayakkabılarla salona girilmesi kesinlikle yasaktır.</w:t>
      </w:r>
      <w:r w:rsidR="001834F0" w:rsidRPr="00AA484B">
        <w:rPr>
          <w:color w:val="000000"/>
        </w:rPr>
        <w:t xml:space="preserve"> Takım formalarının numaralı olması zorunludur.</w:t>
      </w:r>
    </w:p>
    <w:p w:rsidR="009F2C69" w:rsidRPr="00AA484B" w:rsidRDefault="002F56AE" w:rsidP="00E715C2">
      <w:pPr>
        <w:pStyle w:val="NormalWeb"/>
        <w:spacing w:before="0" w:beforeAutospacing="0" w:after="120" w:afterAutospacing="0"/>
        <w:jc w:val="both"/>
      </w:pPr>
      <w:r w:rsidRPr="00AA484B">
        <w:rPr>
          <w:b/>
          <w:color w:val="000000"/>
        </w:rPr>
        <w:t>12</w:t>
      </w:r>
      <w:r w:rsidR="008E6ECF" w:rsidRPr="00AA484B">
        <w:rPr>
          <w:color w:val="000000"/>
        </w:rPr>
        <w:t>-</w:t>
      </w:r>
      <w:r w:rsidR="009F2C69" w:rsidRPr="00AA484B">
        <w:t xml:space="preserve"> </w:t>
      </w:r>
      <w:proofErr w:type="spellStart"/>
      <w:r w:rsidR="009F2C69" w:rsidRPr="00AA484B">
        <w:t>Pair</w:t>
      </w:r>
      <w:proofErr w:type="spellEnd"/>
      <w:r w:rsidR="009F2C69" w:rsidRPr="00AA484B">
        <w:t xml:space="preserve"> Play kurallarını (Hakaret, Küfür, Fiziksel müdahale vb.) ihlal eden oyuncu, </w:t>
      </w:r>
      <w:proofErr w:type="gramStart"/>
      <w:r w:rsidR="009F2C69" w:rsidRPr="00AA484B">
        <w:t>antrenör</w:t>
      </w:r>
      <w:proofErr w:type="gramEnd"/>
      <w:r w:rsidR="009F2C69" w:rsidRPr="00AA484B">
        <w:t>, öğretmen ve idareciler hakkında yasal işlem yapılacaktır. Hakem kararıyla takım turnuvadan ihraç edilecektir.(İtirazlar aynı gün mesai bitimine kadar İlçe Milli Eğitim Müdürlüğüne yazılı olarak yapılacaktır.)</w:t>
      </w:r>
    </w:p>
    <w:p w:rsidR="008E6ECF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13</w:t>
      </w:r>
      <w:r w:rsidR="008E6ECF" w:rsidRPr="00AA484B">
        <w:rPr>
          <w:color w:val="000000"/>
        </w:rPr>
        <w:t>-</w:t>
      </w:r>
      <w:r w:rsidRPr="00AA484B">
        <w:rPr>
          <w:color w:val="000000"/>
        </w:rPr>
        <w:t xml:space="preserve"> İlçe Milli Eğitim Müdürlüğü’nce t</w:t>
      </w:r>
      <w:r w:rsidR="008E6ECF" w:rsidRPr="00AA484B">
        <w:rPr>
          <w:color w:val="000000"/>
        </w:rPr>
        <w:t>urnuvada dereceye giren ilk 3 takıma kupa verilecektir.</w:t>
      </w:r>
    </w:p>
    <w:p w:rsidR="00CE4E15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14</w:t>
      </w:r>
      <w:r w:rsidR="00CE4E15" w:rsidRPr="00AA484B">
        <w:rPr>
          <w:color w:val="000000"/>
        </w:rPr>
        <w:t>- Turnuvada maçları yönetecek hakem/hakemleri maç öncesinde Tertip Komitesi tarafından belirlenecektir.</w:t>
      </w:r>
    </w:p>
    <w:p w:rsidR="002F56AE" w:rsidRPr="00AA484B" w:rsidRDefault="002F56AE" w:rsidP="00E715C2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AA484B">
        <w:rPr>
          <w:b/>
          <w:color w:val="000000"/>
        </w:rPr>
        <w:t>15</w:t>
      </w:r>
      <w:r w:rsidRPr="00AA484B">
        <w:rPr>
          <w:color w:val="000000"/>
        </w:rPr>
        <w:t xml:space="preserve">- </w:t>
      </w:r>
      <w:r w:rsidR="009F2C69" w:rsidRPr="00AA484B">
        <w:rPr>
          <w:color w:val="000000"/>
        </w:rPr>
        <w:t>T</w:t>
      </w:r>
      <w:r w:rsidRPr="00AA484B">
        <w:rPr>
          <w:color w:val="000000"/>
        </w:rPr>
        <w:t>urnuvaya katılacak okul takımlarının seyircilerin başında bir idareci ve bir öğretmenin bulunması zorunludur. Seyircilerin</w:t>
      </w:r>
      <w:r w:rsidR="00882F3B" w:rsidRPr="00AA484B">
        <w:rPr>
          <w:color w:val="000000"/>
        </w:rPr>
        <w:t xml:space="preserve"> ve oyuncuların </w:t>
      </w:r>
      <w:r w:rsidR="009F2C69" w:rsidRPr="00AA484B">
        <w:rPr>
          <w:color w:val="000000"/>
        </w:rPr>
        <w:t>taşkınlığından okul</w:t>
      </w:r>
      <w:r w:rsidR="00882F3B" w:rsidRPr="00AA484B">
        <w:rPr>
          <w:color w:val="000000"/>
        </w:rPr>
        <w:t xml:space="preserve"> idaresi sorumludur.</w:t>
      </w:r>
    </w:p>
    <w:p w:rsidR="009F2C69" w:rsidRPr="00AA484B" w:rsidRDefault="009F2C69" w:rsidP="009F2C69">
      <w:pPr>
        <w:rPr>
          <w:rFonts w:ascii="Times New Roman" w:hAnsi="Times New Roman" w:cs="Times New Roman"/>
          <w:sz w:val="24"/>
          <w:szCs w:val="24"/>
        </w:rPr>
      </w:pPr>
      <w:r w:rsidRPr="00AA484B">
        <w:rPr>
          <w:rFonts w:ascii="Times New Roman" w:hAnsi="Times New Roman" w:cs="Times New Roman"/>
          <w:b/>
          <w:sz w:val="24"/>
          <w:szCs w:val="24"/>
        </w:rPr>
        <w:t>16</w:t>
      </w:r>
      <w:r w:rsidRPr="00AA484B">
        <w:rPr>
          <w:rFonts w:ascii="Times New Roman" w:hAnsi="Times New Roman" w:cs="Times New Roman"/>
          <w:b/>
          <w:sz w:val="24"/>
          <w:szCs w:val="24"/>
        </w:rPr>
        <w:t>-</w:t>
      </w:r>
      <w:r w:rsidRPr="00AA484B">
        <w:rPr>
          <w:rFonts w:ascii="Times New Roman" w:hAnsi="Times New Roman" w:cs="Times New Roman"/>
          <w:sz w:val="24"/>
          <w:szCs w:val="24"/>
        </w:rPr>
        <w:t xml:space="preserve"> Takımlar “</w:t>
      </w:r>
      <w:proofErr w:type="spellStart"/>
      <w:r w:rsidRPr="00AA484B">
        <w:rPr>
          <w:rFonts w:ascii="Times New Roman" w:hAnsi="Times New Roman" w:cs="Times New Roman"/>
          <w:sz w:val="24"/>
          <w:szCs w:val="24"/>
        </w:rPr>
        <w:t>okulsportal</w:t>
      </w:r>
      <w:proofErr w:type="spellEnd"/>
      <w:r w:rsidRPr="00AA484B">
        <w:rPr>
          <w:rFonts w:ascii="Times New Roman" w:hAnsi="Times New Roman" w:cs="Times New Roman"/>
          <w:sz w:val="24"/>
          <w:szCs w:val="24"/>
        </w:rPr>
        <w:t>” web sitesinden aldıkları sporcu listesini (</w:t>
      </w:r>
      <w:proofErr w:type="spellStart"/>
      <w:r w:rsidRPr="00AA484B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AA484B">
        <w:rPr>
          <w:rFonts w:ascii="Times New Roman" w:hAnsi="Times New Roman" w:cs="Times New Roman"/>
          <w:sz w:val="24"/>
          <w:szCs w:val="24"/>
        </w:rPr>
        <w:t xml:space="preserve"> listesi) maç öncesi hakeme teslim edecektir.</w:t>
      </w:r>
    </w:p>
    <w:p w:rsidR="00AA484B" w:rsidRPr="00AA484B" w:rsidRDefault="00025406" w:rsidP="00AA484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A484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F2C69" w:rsidRPr="00AA48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772BF2" w:rsidRPr="00AA48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84B" w:rsidRPr="00AA484B">
        <w:rPr>
          <w:rFonts w:ascii="Times New Roman" w:hAnsi="Times New Roman" w:cs="Times New Roman"/>
          <w:sz w:val="24"/>
          <w:szCs w:val="24"/>
        </w:rPr>
        <w:t>Ortaokul</w:t>
      </w:r>
      <w:r w:rsidR="002C3B7D">
        <w:rPr>
          <w:rFonts w:ascii="Times New Roman" w:hAnsi="Times New Roman" w:cs="Times New Roman"/>
          <w:sz w:val="24"/>
          <w:szCs w:val="24"/>
        </w:rPr>
        <w:t xml:space="preserve"> 8. sınıflar</w:t>
      </w:r>
      <w:bookmarkStart w:id="0" w:name="_GoBack"/>
      <w:bookmarkEnd w:id="0"/>
      <w:r w:rsidR="00AA484B" w:rsidRPr="00AA484B">
        <w:rPr>
          <w:rFonts w:ascii="Times New Roman" w:hAnsi="Times New Roman" w:cs="Times New Roman"/>
          <w:sz w:val="24"/>
          <w:szCs w:val="24"/>
        </w:rPr>
        <w:t xml:space="preserve"> arası </w:t>
      </w:r>
      <w:r w:rsidR="00AA484B" w:rsidRPr="00AA484B">
        <w:rPr>
          <w:rFonts w:ascii="Times New Roman" w:hAnsi="Times New Roman" w:cs="Times New Roman"/>
          <w:sz w:val="24"/>
          <w:szCs w:val="24"/>
        </w:rPr>
        <w:t>Voleybol</w:t>
      </w:r>
      <w:r w:rsidR="00AA484B" w:rsidRPr="00AA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84B" w:rsidRPr="00AA484B">
        <w:rPr>
          <w:rFonts w:ascii="Times New Roman" w:hAnsi="Times New Roman" w:cs="Times New Roman"/>
          <w:sz w:val="24"/>
          <w:szCs w:val="24"/>
        </w:rPr>
        <w:t xml:space="preserve">Turnuvası  </w:t>
      </w:r>
      <w:r w:rsidR="00AA484B" w:rsidRPr="00AA484B">
        <w:rPr>
          <w:rFonts w:ascii="Times New Roman" w:hAnsi="Times New Roman" w:cs="Times New Roman"/>
          <w:i/>
          <w:sz w:val="24"/>
          <w:szCs w:val="24"/>
        </w:rPr>
        <w:t>14</w:t>
      </w:r>
      <w:proofErr w:type="gramEnd"/>
      <w:r w:rsidR="00AA484B" w:rsidRPr="00AA484B">
        <w:rPr>
          <w:rFonts w:ascii="Times New Roman" w:hAnsi="Times New Roman" w:cs="Times New Roman"/>
          <w:i/>
          <w:sz w:val="24"/>
          <w:szCs w:val="24"/>
        </w:rPr>
        <w:t>.12.2015</w:t>
      </w:r>
      <w:r w:rsidR="00AA484B" w:rsidRPr="00AA484B">
        <w:rPr>
          <w:rFonts w:ascii="Times New Roman" w:hAnsi="Times New Roman" w:cs="Times New Roman"/>
          <w:sz w:val="24"/>
          <w:szCs w:val="24"/>
        </w:rPr>
        <w:t xml:space="preserve">  tarihinde  Bolvadin Kapalı Spor Salonunda başlayacaktır.</w:t>
      </w:r>
    </w:p>
    <w:p w:rsidR="00915380" w:rsidRPr="00AA484B" w:rsidRDefault="00AA484B" w:rsidP="00E715C2">
      <w:pPr>
        <w:pStyle w:val="NormalWeb"/>
        <w:shd w:val="clear" w:color="auto" w:fill="FFFFFF"/>
        <w:spacing w:before="0" w:beforeAutospacing="0" w:after="120" w:afterAutospacing="0" w:line="212" w:lineRule="atLeast"/>
        <w:jc w:val="both"/>
        <w:rPr>
          <w:color w:val="000000"/>
        </w:rPr>
      </w:pPr>
      <w:r w:rsidRPr="002C3B7D">
        <w:rPr>
          <w:b/>
          <w:color w:val="000000"/>
        </w:rPr>
        <w:t>18</w:t>
      </w:r>
      <w:r w:rsidRPr="00AA484B">
        <w:rPr>
          <w:color w:val="000000"/>
        </w:rPr>
        <w:t>-</w:t>
      </w:r>
      <w:r w:rsidR="00025406" w:rsidRPr="00AA484B">
        <w:rPr>
          <w:color w:val="000000"/>
        </w:rPr>
        <w:t>Tertip</w:t>
      </w:r>
      <w:r w:rsidR="00835500" w:rsidRPr="00AA484B">
        <w:rPr>
          <w:color w:val="000000"/>
        </w:rPr>
        <w:t xml:space="preserve"> K</w:t>
      </w:r>
      <w:r w:rsidR="00915380" w:rsidRPr="00AA484B">
        <w:rPr>
          <w:color w:val="000000"/>
        </w:rPr>
        <w:t>omite</w:t>
      </w:r>
      <w:r w:rsidR="00025406" w:rsidRPr="00AA484B">
        <w:rPr>
          <w:color w:val="000000"/>
        </w:rPr>
        <w:t>si</w:t>
      </w:r>
      <w:r w:rsidR="00915380" w:rsidRPr="00AA484B">
        <w:rPr>
          <w:color w:val="000000"/>
        </w:rPr>
        <w:t xml:space="preserve"> katılan tüm</w:t>
      </w:r>
      <w:r w:rsidR="002F56AE" w:rsidRPr="00AA484B">
        <w:rPr>
          <w:color w:val="000000"/>
        </w:rPr>
        <w:t xml:space="preserve"> okul</w:t>
      </w:r>
      <w:r w:rsidR="00915380" w:rsidRPr="00AA484B">
        <w:rPr>
          <w:color w:val="000000"/>
        </w:rPr>
        <w:t xml:space="preserve"> takımlara başarılar diler.</w:t>
      </w:r>
    </w:p>
    <w:p w:rsidR="008F7D79" w:rsidRDefault="008F7D79" w:rsidP="00E715C2">
      <w:pPr>
        <w:pStyle w:val="NormalWeb"/>
        <w:shd w:val="clear" w:color="auto" w:fill="FFFFFF"/>
        <w:spacing w:before="0" w:beforeAutospacing="0" w:after="120" w:afterAutospacing="0" w:line="212" w:lineRule="atLeast"/>
        <w:jc w:val="both"/>
        <w:rPr>
          <w:color w:val="000000"/>
          <w:sz w:val="25"/>
          <w:szCs w:val="25"/>
        </w:rPr>
      </w:pPr>
    </w:p>
    <w:p w:rsidR="002D4D89" w:rsidRPr="00D92980" w:rsidRDefault="002D4D89" w:rsidP="00AA484B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</w:p>
    <w:sectPr w:rsidR="002D4D89" w:rsidRPr="00D92980" w:rsidSect="00C008CF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F"/>
    <w:rsid w:val="000103B7"/>
    <w:rsid w:val="000106B6"/>
    <w:rsid w:val="0001323A"/>
    <w:rsid w:val="00025406"/>
    <w:rsid w:val="00044672"/>
    <w:rsid w:val="000606D2"/>
    <w:rsid w:val="000849C5"/>
    <w:rsid w:val="000A09C5"/>
    <w:rsid w:val="000F111C"/>
    <w:rsid w:val="00113D31"/>
    <w:rsid w:val="001834F0"/>
    <w:rsid w:val="0023795E"/>
    <w:rsid w:val="002708F7"/>
    <w:rsid w:val="002A255F"/>
    <w:rsid w:val="002B7D3F"/>
    <w:rsid w:val="002C3B7D"/>
    <w:rsid w:val="002D22D5"/>
    <w:rsid w:val="002D4D89"/>
    <w:rsid w:val="002F56AE"/>
    <w:rsid w:val="00366FAB"/>
    <w:rsid w:val="00392483"/>
    <w:rsid w:val="004262EF"/>
    <w:rsid w:val="004B6048"/>
    <w:rsid w:val="004E44AF"/>
    <w:rsid w:val="005A4580"/>
    <w:rsid w:val="005F59E1"/>
    <w:rsid w:val="006521ED"/>
    <w:rsid w:val="006632B5"/>
    <w:rsid w:val="006947D9"/>
    <w:rsid w:val="006D04A9"/>
    <w:rsid w:val="00772BF2"/>
    <w:rsid w:val="0078319B"/>
    <w:rsid w:val="00835500"/>
    <w:rsid w:val="00882F3B"/>
    <w:rsid w:val="008E6ECF"/>
    <w:rsid w:val="008F7D79"/>
    <w:rsid w:val="00915380"/>
    <w:rsid w:val="009E2101"/>
    <w:rsid w:val="009F2C69"/>
    <w:rsid w:val="00A17D00"/>
    <w:rsid w:val="00A8236E"/>
    <w:rsid w:val="00AA484B"/>
    <w:rsid w:val="00AF437D"/>
    <w:rsid w:val="00B41CF0"/>
    <w:rsid w:val="00B76C67"/>
    <w:rsid w:val="00BA1A86"/>
    <w:rsid w:val="00BC4B34"/>
    <w:rsid w:val="00C0034E"/>
    <w:rsid w:val="00C008CF"/>
    <w:rsid w:val="00C014D0"/>
    <w:rsid w:val="00C42600"/>
    <w:rsid w:val="00C70468"/>
    <w:rsid w:val="00CC6688"/>
    <w:rsid w:val="00CE4E15"/>
    <w:rsid w:val="00D01E2E"/>
    <w:rsid w:val="00D022E3"/>
    <w:rsid w:val="00D92980"/>
    <w:rsid w:val="00E52CCE"/>
    <w:rsid w:val="00E715C2"/>
    <w:rsid w:val="00F4537F"/>
    <w:rsid w:val="00FA0AA1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6F9E-64CD-4137-8F53-E88F950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6ECF"/>
    <w:rPr>
      <w:b/>
      <w:bCs/>
    </w:rPr>
  </w:style>
  <w:style w:type="character" w:customStyle="1" w:styleId="apple-converted-space">
    <w:name w:val="apple-converted-space"/>
    <w:basedOn w:val="VarsaylanParagrafYazTipi"/>
    <w:rsid w:val="002D4D89"/>
  </w:style>
  <w:style w:type="paragraph" w:styleId="AralkYok">
    <w:name w:val="No Spacing"/>
    <w:uiPriority w:val="1"/>
    <w:qFormat/>
    <w:rsid w:val="00FA0AA1"/>
    <w:pPr>
      <w:spacing w:after="0" w:line="240" w:lineRule="auto"/>
    </w:pPr>
  </w:style>
  <w:style w:type="paragraph" w:styleId="BalonMetni">
    <w:name w:val="Balloon Text"/>
    <w:basedOn w:val="Normal"/>
    <w:link w:val="BalonMetniChar"/>
    <w:rsid w:val="009F2C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F2C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AE9-801E-477D-BE82-90B60129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Snopy</dc:creator>
  <cp:keywords/>
  <dc:description/>
  <cp:lastModifiedBy>Veysel</cp:lastModifiedBy>
  <cp:revision>8</cp:revision>
  <dcterms:created xsi:type="dcterms:W3CDTF">2015-12-03T14:32:00Z</dcterms:created>
  <dcterms:modified xsi:type="dcterms:W3CDTF">2015-12-04T09:40:00Z</dcterms:modified>
</cp:coreProperties>
</file>